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32"/>
          <w:szCs w:val="32"/>
          <w:rtl w:val="0"/>
        </w:rPr>
        <w:t xml:space="preserve">Collaborative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32"/>
          <w:szCs w:val="32"/>
          <w:rtl w:val="0"/>
        </w:rPr>
        <w:t xml:space="preserve">Language Cheat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When you’re collaborating you’ll want to use the language of collaboration to keep you on track and avoid misunderstandings. The following questions/phrases are examples of collaborative style language that helps promote good communication.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line="276" w:lineRule="auto"/>
        <w:ind w:left="1276" w:hanging="315.99999999999994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I’d like to focus on.. /What I value most is…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line="276" w:lineRule="auto"/>
        <w:ind w:left="1276" w:hanging="315.99999999999994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My concern is…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line="276" w:lineRule="auto"/>
        <w:ind w:left="1276" w:hanging="315.99999999999994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Correct me if I’m wrong…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line="276" w:lineRule="auto"/>
        <w:ind w:left="1276" w:hanging="315.99999999999994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What is important to you about…?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line="276" w:lineRule="auto"/>
        <w:ind w:left="1276" w:hanging="315.99999999999994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What’s your point of view on ….? /How do you feel about …?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line="276" w:lineRule="auto"/>
        <w:ind w:left="1276" w:hanging="315.99999999999994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Could you tell me more about…?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line="276" w:lineRule="auto"/>
        <w:ind w:left="1276" w:hanging="315.99999999999994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Let me see if I understand you…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line="276" w:lineRule="auto"/>
        <w:ind w:left="1276" w:hanging="315.99999999999994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How would it work if…? /What if we…?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line="276" w:lineRule="auto"/>
        <w:ind w:left="1276" w:hanging="315.99999999999994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Does it seem fair/make sense…/Would this be acceptable…?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line="276" w:lineRule="auto"/>
        <w:ind w:left="1276" w:hanging="315.99999999999994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I’ll consider</w:t>
      </w:r>
      <w:r w:rsidDel="00000000" w:rsidR="00000000" w:rsidRPr="00000000">
        <w:rPr>
          <w:sz w:val="25"/>
          <w:szCs w:val="25"/>
          <w:rtl w:val="0"/>
        </w:rPr>
        <w:t xml:space="preserve"> that and get back to you.</w:t>
      </w:r>
    </w:p>
    <w:p w:rsidR="00000000" w:rsidDel="00000000" w:rsidP="00000000" w:rsidRDefault="00000000" w:rsidRPr="00000000" w14:paraId="0000000D">
      <w:pPr>
        <w:shd w:fill="ffffff" w:val="clear"/>
        <w:spacing w:after="160" w:line="409" w:lineRule="auto"/>
        <w:rPr>
          <w:rFonts w:ascii="Open Sans" w:cs="Open Sans" w:eastAsia="Open Sans" w:hAnsi="Open San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60" w:line="409" w:lineRule="auto"/>
        <w:rPr>
          <w:rFonts w:ascii="Open Sans" w:cs="Open Sans" w:eastAsia="Open Sans" w:hAnsi="Open Sans"/>
          <w:b w:val="1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How to Speak Collaboratively Chart</w:t>
      </w:r>
    </w:p>
    <w:tbl>
      <w:tblPr>
        <w:tblStyle w:val="Table1"/>
        <w:tblW w:w="9680.0" w:type="dxa"/>
        <w:jc w:val="left"/>
        <w:tblInd w:w="0.0" w:type="dxa"/>
        <w:tblBorders>
          <w:top w:color="6ca93d" w:space="0" w:sz="6" w:val="single"/>
          <w:left w:color="6ca93d" w:space="0" w:sz="6" w:val="single"/>
          <w:bottom w:color="6ca93d" w:space="0" w:sz="6" w:val="single"/>
          <w:right w:color="6ca93d" w:space="0" w:sz="6" w:val="single"/>
          <w:insideH w:color="6ca93d" w:space="0" w:sz="6" w:val="single"/>
          <w:insideV w:color="6ca93d" w:space="0" w:sz="6" w:val="single"/>
        </w:tblBorders>
        <w:tblLayout w:type="fixed"/>
        <w:tblLook w:val="0400"/>
      </w:tblPr>
      <w:tblGrid>
        <w:gridCol w:w="2366"/>
        <w:gridCol w:w="4076"/>
        <w:gridCol w:w="3238"/>
        <w:tblGridChange w:id="0">
          <w:tblGrid>
            <w:gridCol w:w="2366"/>
            <w:gridCol w:w="4076"/>
            <w:gridCol w:w="3238"/>
          </w:tblGrid>
        </w:tblGridChange>
      </w:tblGrid>
      <w:tr>
        <w:trPr>
          <w:trHeight w:val="780" w:hRule="atLeast"/>
          <w:tblHeader w:val="0"/>
        </w:trPr>
        <w:tc>
          <w:tcPr>
            <w:shd w:fill="6ca93d" w:val="clear"/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R="00000000" w:rsidDel="00000000" w:rsidP="00000000" w:rsidRDefault="00000000" w:rsidRPr="00000000" w14:paraId="0000000F">
            <w:pPr>
              <w:spacing w:after="320" w:before="160" w:line="276" w:lineRule="auto"/>
              <w:ind w:left="160" w:right="160" w:firstLine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2"/>
                <w:szCs w:val="22"/>
                <w:rtl w:val="0"/>
              </w:rPr>
              <w:t xml:space="preserve">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ca93d" w:val="clear"/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R="00000000" w:rsidDel="00000000" w:rsidP="00000000" w:rsidRDefault="00000000" w:rsidRPr="00000000" w14:paraId="00000010">
            <w:pPr>
              <w:spacing w:after="320" w:before="160" w:line="276" w:lineRule="auto"/>
              <w:ind w:left="160" w:right="160" w:firstLine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2"/>
                <w:szCs w:val="22"/>
                <w:rtl w:val="0"/>
              </w:rPr>
              <w:t xml:space="preserve">Definition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ca93d" w:val="clear"/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R="00000000" w:rsidDel="00000000" w:rsidP="00000000" w:rsidRDefault="00000000" w:rsidRPr="00000000" w14:paraId="00000011">
            <w:pPr>
              <w:spacing w:after="320" w:before="160" w:line="276" w:lineRule="auto"/>
              <w:ind w:left="160" w:right="160" w:firstLine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2"/>
                <w:szCs w:val="22"/>
                <w:rtl w:val="0"/>
              </w:rPr>
              <w:t xml:space="preserve">Examples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7" w:hRule="atLeast"/>
          <w:tblHeader w:val="0"/>
        </w:trPr>
        <w:tc>
          <w:tcPr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R="00000000" w:rsidDel="00000000" w:rsidP="00000000" w:rsidRDefault="00000000" w:rsidRPr="00000000" w14:paraId="00000012">
            <w:pPr>
              <w:spacing w:after="320" w:before="160" w:line="276" w:lineRule="auto"/>
              <w:ind w:left="160" w:right="16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Qualifying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R="00000000" w:rsidDel="00000000" w:rsidP="00000000" w:rsidRDefault="00000000" w:rsidRPr="00000000" w14:paraId="00000013">
            <w:pPr>
              <w:spacing w:after="320" w:before="160" w:line="276" w:lineRule="auto"/>
              <w:ind w:left="160" w:right="16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Statements that explain the nature of the conflict.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R="00000000" w:rsidDel="00000000" w:rsidP="00000000" w:rsidRDefault="00000000" w:rsidRPr="00000000" w14:paraId="00000014">
            <w:pPr>
              <w:spacing w:after="320" w:before="160" w:line="276" w:lineRule="auto"/>
              <w:ind w:left="160" w:right="16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The only part of this arrangement that poses a problem for me is the Friday schedule.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37" w:hRule="atLeast"/>
          <w:tblHeader w:val="0"/>
        </w:trPr>
        <w:tc>
          <w:tcPr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R="00000000" w:rsidDel="00000000" w:rsidP="00000000" w:rsidRDefault="00000000" w:rsidRPr="00000000" w14:paraId="00000015">
            <w:pPr>
              <w:spacing w:after="320" w:before="160" w:line="276" w:lineRule="auto"/>
              <w:ind w:left="160" w:right="16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Accepting Responsibility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R="00000000" w:rsidDel="00000000" w:rsidP="00000000" w:rsidRDefault="00000000" w:rsidRPr="00000000" w14:paraId="00000016">
            <w:pPr>
              <w:spacing w:after="320" w:before="160" w:line="276" w:lineRule="auto"/>
              <w:ind w:left="160" w:right="16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Statements where responsibility is taken by you or both of you. Use “I” or “we” never “you”.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R="00000000" w:rsidDel="00000000" w:rsidP="00000000" w:rsidRDefault="00000000" w:rsidRPr="00000000" w14:paraId="00000017">
            <w:pPr>
              <w:spacing w:after="320" w:before="160" w:line="276" w:lineRule="auto"/>
              <w:ind w:left="160" w:right="16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I was too quick in thinking it wasn’t worth the effort.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37" w:hRule="atLeast"/>
          <w:tblHeader w:val="0"/>
        </w:trPr>
        <w:tc>
          <w:tcPr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R="00000000" w:rsidDel="00000000" w:rsidP="00000000" w:rsidRDefault="00000000" w:rsidRPr="00000000" w14:paraId="00000018">
            <w:pPr>
              <w:spacing w:after="320" w:before="160" w:line="276" w:lineRule="auto"/>
              <w:ind w:left="160" w:right="160" w:firstLine="0"/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Describing</w:t>
            </w:r>
          </w:p>
        </w:tc>
        <w:tc>
          <w:tcPr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R="00000000" w:rsidDel="00000000" w:rsidP="00000000" w:rsidRDefault="00000000" w:rsidRPr="00000000" w14:paraId="00000019">
            <w:pPr>
              <w:spacing w:after="320" w:before="160" w:line="276" w:lineRule="auto"/>
              <w:ind w:left="160" w:right="160" w:firstLine="0"/>
              <w:rPr>
                <w:rFonts w:ascii="Open Sans" w:cs="Open Sans" w:eastAsia="Open Sans" w:hAnsi="Open San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Observational statements that have no judgement passed.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R="00000000" w:rsidDel="00000000" w:rsidP="00000000" w:rsidRDefault="00000000" w:rsidRPr="00000000" w14:paraId="0000001A">
            <w:pPr>
              <w:spacing w:after="320" w:before="160" w:line="276" w:lineRule="auto"/>
              <w:ind w:left="160" w:right="160" w:firstLine="0"/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I noticed the shed needed repairing after that storm.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37" w:hRule="atLeast"/>
          <w:tblHeader w:val="0"/>
        </w:trPr>
        <w:tc>
          <w:tcPr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R="00000000" w:rsidDel="00000000" w:rsidP="00000000" w:rsidRDefault="00000000" w:rsidRPr="00000000" w14:paraId="0000001B">
            <w:pPr>
              <w:spacing w:after="320" w:before="160" w:line="276" w:lineRule="auto"/>
              <w:ind w:left="160" w:right="160" w:firstLine="0"/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Disclosing</w:t>
            </w:r>
          </w:p>
        </w:tc>
        <w:tc>
          <w:tcPr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R="00000000" w:rsidDel="00000000" w:rsidP="00000000" w:rsidRDefault="00000000" w:rsidRPr="00000000" w14:paraId="0000001C">
            <w:pPr>
              <w:spacing w:after="320" w:before="160" w:line="276" w:lineRule="auto"/>
              <w:ind w:left="160" w:right="160" w:firstLine="0"/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Observational statements about things the other person couldn’t have witnessed, such as feelings, intentions and motivations.</w:t>
            </w:r>
          </w:p>
        </w:tc>
        <w:tc>
          <w:tcPr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R="00000000" w:rsidDel="00000000" w:rsidP="00000000" w:rsidRDefault="00000000" w:rsidRPr="00000000" w14:paraId="0000001D">
            <w:pPr>
              <w:spacing w:after="320" w:before="160" w:line="276" w:lineRule="auto"/>
              <w:ind w:left="160" w:right="160" w:firstLine="0"/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I was upset about what happened and I felt unheard. </w:t>
            </w:r>
          </w:p>
        </w:tc>
      </w:tr>
      <w:tr>
        <w:trPr>
          <w:trHeight w:val="1437" w:hRule="atLeast"/>
          <w:tblHeader w:val="0"/>
        </w:trPr>
        <w:tc>
          <w:tcPr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R="00000000" w:rsidDel="00000000" w:rsidP="00000000" w:rsidRDefault="00000000" w:rsidRPr="00000000" w14:paraId="0000001E">
            <w:pPr>
              <w:spacing w:after="320" w:before="160" w:line="276" w:lineRule="auto"/>
              <w:ind w:left="160" w:right="160" w:firstLine="0"/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Getting Feedback</w:t>
            </w:r>
          </w:p>
        </w:tc>
        <w:tc>
          <w:tcPr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R="00000000" w:rsidDel="00000000" w:rsidP="00000000" w:rsidRDefault="00000000" w:rsidRPr="00000000" w14:paraId="0000001F">
            <w:pPr>
              <w:spacing w:after="320" w:before="160" w:line="276" w:lineRule="auto"/>
              <w:ind w:left="160" w:right="160" w:firstLine="0"/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Getting information about the other person’s perspective.</w:t>
            </w:r>
          </w:p>
        </w:tc>
        <w:tc>
          <w:tcPr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R="00000000" w:rsidDel="00000000" w:rsidP="00000000" w:rsidRDefault="00000000" w:rsidRPr="00000000" w14:paraId="00000020">
            <w:pPr>
              <w:spacing w:after="320" w:before="160" w:line="276" w:lineRule="auto"/>
              <w:ind w:left="160" w:right="160" w:firstLine="0"/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What impact did… have on you?</w:t>
            </w:r>
          </w:p>
        </w:tc>
      </w:tr>
      <w:tr>
        <w:trPr>
          <w:trHeight w:val="1437" w:hRule="atLeast"/>
          <w:tblHeader w:val="0"/>
        </w:trPr>
        <w:tc>
          <w:tcPr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R="00000000" w:rsidDel="00000000" w:rsidP="00000000" w:rsidRDefault="00000000" w:rsidRPr="00000000" w14:paraId="00000021">
            <w:pPr>
              <w:spacing w:after="320" w:before="160" w:line="276" w:lineRule="auto"/>
              <w:ind w:left="160" w:right="160" w:firstLine="0"/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Empathy</w:t>
            </w:r>
          </w:p>
        </w:tc>
        <w:tc>
          <w:tcPr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R="00000000" w:rsidDel="00000000" w:rsidP="00000000" w:rsidRDefault="00000000" w:rsidRPr="00000000" w14:paraId="00000022">
            <w:pPr>
              <w:spacing w:after="320" w:before="160" w:line="276" w:lineRule="auto"/>
              <w:ind w:left="160" w:right="160" w:firstLine="0"/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Statements that convey your understanding or acceptance of the other party.</w:t>
            </w:r>
          </w:p>
        </w:tc>
        <w:tc>
          <w:tcPr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R="00000000" w:rsidDel="00000000" w:rsidP="00000000" w:rsidRDefault="00000000" w:rsidRPr="00000000" w14:paraId="00000023">
            <w:pPr>
              <w:spacing w:after="320" w:before="160" w:line="276" w:lineRule="auto"/>
              <w:ind w:left="160" w:right="160" w:firstLine="0"/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I understand you felt anxious when the plans got changed.</w:t>
            </w:r>
          </w:p>
        </w:tc>
      </w:tr>
      <w:tr>
        <w:trPr>
          <w:trHeight w:val="1437" w:hRule="atLeast"/>
          <w:tblHeader w:val="0"/>
        </w:trPr>
        <w:tc>
          <w:tcPr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R="00000000" w:rsidDel="00000000" w:rsidP="00000000" w:rsidRDefault="00000000" w:rsidRPr="00000000" w14:paraId="00000024">
            <w:pPr>
              <w:spacing w:after="320" w:before="160" w:line="276" w:lineRule="auto"/>
              <w:ind w:left="160" w:right="160" w:firstLine="0"/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Commonalities</w:t>
            </w:r>
          </w:p>
        </w:tc>
        <w:tc>
          <w:tcPr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R="00000000" w:rsidDel="00000000" w:rsidP="00000000" w:rsidRDefault="00000000" w:rsidRPr="00000000" w14:paraId="00000025">
            <w:pPr>
              <w:spacing w:after="320" w:before="160" w:line="276" w:lineRule="auto"/>
              <w:ind w:left="160" w:right="160" w:firstLine="0"/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Statements about shared needs or goals.</w:t>
            </w:r>
          </w:p>
        </w:tc>
        <w:tc>
          <w:tcPr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R="00000000" w:rsidDel="00000000" w:rsidP="00000000" w:rsidRDefault="00000000" w:rsidRPr="00000000" w14:paraId="00000026">
            <w:pPr>
              <w:spacing w:after="320" w:before="160" w:line="276" w:lineRule="auto"/>
              <w:ind w:left="160" w:right="160" w:firstLine="0"/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We both agree that Jonny’s best interest is our priority.</w:t>
            </w:r>
          </w:p>
        </w:tc>
      </w:tr>
      <w:tr>
        <w:trPr>
          <w:trHeight w:val="1437" w:hRule="atLeast"/>
          <w:tblHeader w:val="0"/>
        </w:trPr>
        <w:tc>
          <w:tcPr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R="00000000" w:rsidDel="00000000" w:rsidP="00000000" w:rsidRDefault="00000000" w:rsidRPr="00000000" w14:paraId="00000027">
            <w:pPr>
              <w:spacing w:after="320" w:before="160" w:line="276" w:lineRule="auto"/>
              <w:ind w:left="160" w:right="160" w:firstLine="0"/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Initiating Problem Solving</w:t>
            </w:r>
          </w:p>
        </w:tc>
        <w:tc>
          <w:tcPr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R="00000000" w:rsidDel="00000000" w:rsidP="00000000" w:rsidRDefault="00000000" w:rsidRPr="00000000" w14:paraId="00000028">
            <w:pPr>
              <w:spacing w:after="320" w:before="160" w:line="276" w:lineRule="auto"/>
              <w:ind w:left="160" w:right="160" w:firstLine="0"/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Statements that start the search for a solution.</w:t>
            </w:r>
          </w:p>
        </w:tc>
        <w:tc>
          <w:tcPr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R="00000000" w:rsidDel="00000000" w:rsidP="00000000" w:rsidRDefault="00000000" w:rsidRPr="00000000" w14:paraId="00000029">
            <w:pPr>
              <w:spacing w:after="320" w:before="160" w:line="333" w:lineRule="auto"/>
              <w:ind w:left="160" w:right="160" w:firstLine="0"/>
              <w:jc w:val="center"/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I believe we can work towards a solution that will get us to win-win.</w:t>
            </w:r>
          </w:p>
        </w:tc>
      </w:tr>
    </w:tbl>
    <w:p w:rsidR="00000000" w:rsidDel="00000000" w:rsidP="00000000" w:rsidRDefault="00000000" w:rsidRPr="00000000" w14:paraId="0000002A">
      <w:pPr>
        <w:spacing w:line="276" w:lineRule="auto"/>
        <w:ind w:right="589"/>
        <w:rPr>
          <w:rFonts w:ascii="Open Sans" w:cs="Open Sans" w:eastAsia="Open Sans" w:hAnsi="Open Sans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1728" w:top="1813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urier New"/>
  <w:font w:name="Montserrat"/>
  <w:font w:name="Noto Sans Symbols"/>
  <w:font w:name="Ope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173" w:right="-553" w:hanging="173"/>
      <w:jc w:val="right"/>
      <w:rPr>
        <w:rFonts w:ascii="Montserrat" w:cs="Montserrat" w:eastAsia="Montserrat" w:hAnsi="Montserrat"/>
        <w:b w:val="1"/>
        <w:i w:val="0"/>
        <w:smallCaps w:val="0"/>
        <w:strike w:val="0"/>
        <w:color w:val="6a6a6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Montserrat" w:cs="Montserrat" w:eastAsia="Montserrat" w:hAnsi="Montserrat"/>
        <w:b w:val="1"/>
        <w:i w:val="0"/>
        <w:smallCaps w:val="0"/>
        <w:strike w:val="0"/>
        <w:color w:val="6a6a6a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Montserrat" w:cs="Montserrat" w:eastAsia="Montserrat" w:hAnsi="Montserrat"/>
        <w:b w:val="1"/>
        <w:i w:val="0"/>
        <w:smallCaps w:val="0"/>
        <w:strike w:val="0"/>
        <w:color w:val="6a6a6a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hanging="144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980079" cy="874739"/>
          <wp:effectExtent b="0" l="0" r="0" t="0"/>
          <wp:docPr id="2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80079" cy="87473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hanging="144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8003981" cy="853416"/>
          <wp:effectExtent b="0" l="0" r="0" t="0"/>
          <wp:docPr id="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3981" cy="8534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96" w:hanging="360.00000000000006"/>
      </w:pPr>
      <w:rPr>
        <w:rFonts w:ascii="Noto Sans Symbols" w:cs="Noto Sans Symbols" w:eastAsia="Noto Sans Symbols" w:hAnsi="Noto Sans Symbols"/>
        <w:color w:val="6ca93d"/>
        <w:sz w:val="20"/>
        <w:szCs w:val="20"/>
      </w:rPr>
    </w:lvl>
    <w:lvl w:ilvl="1">
      <w:start w:val="1"/>
      <w:numFmt w:val="bullet"/>
      <w:lvlText w:val="o"/>
      <w:lvlJc w:val="left"/>
      <w:pPr>
        <w:ind w:left="1516" w:hanging="360"/>
      </w:pPr>
      <w:rPr>
        <w:rFonts w:ascii="Courier New" w:cs="Courier New" w:eastAsia="Courier New" w:hAnsi="Courier New"/>
        <w:color w:val="6ca93d"/>
        <w:sz w:val="20"/>
        <w:szCs w:val="20"/>
      </w:rPr>
    </w:lvl>
    <w:lvl w:ilvl="2">
      <w:start w:val="1"/>
      <w:numFmt w:val="bullet"/>
      <w:lvlText w:val="▪"/>
      <w:lvlJc w:val="left"/>
      <w:pPr>
        <w:ind w:left="2236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956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76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96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116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836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556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DB4F1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4F1B"/>
  </w:style>
  <w:style w:type="paragraph" w:styleId="Footer">
    <w:name w:val="footer"/>
    <w:basedOn w:val="Normal"/>
    <w:link w:val="FooterChar"/>
    <w:uiPriority w:val="99"/>
    <w:unhideWhenUsed w:val="1"/>
    <w:rsid w:val="00DB4F1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4F1B"/>
  </w:style>
  <w:style w:type="character" w:styleId="PageNumber">
    <w:name w:val="page number"/>
    <w:basedOn w:val="DefaultParagraphFont"/>
    <w:uiPriority w:val="99"/>
    <w:semiHidden w:val="1"/>
    <w:unhideWhenUsed w:val="1"/>
    <w:rsid w:val="005A2BBA"/>
  </w:style>
  <w:style w:type="paragraph" w:styleId="NormalWeb">
    <w:name w:val="Normal (Web)"/>
    <w:basedOn w:val="Normal"/>
    <w:uiPriority w:val="99"/>
    <w:semiHidden w:val="1"/>
    <w:unhideWhenUsed w:val="1"/>
    <w:rsid w:val="003817A6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13EB1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13EB1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jj+56Flz5SoTKRQTtn+qLPBeoQ==">AMUW2mX/0QRw5znIu84RjUdqL9QJki5KeTMjCqnsGrSiU2P3hOCfqZFzUy4hylTlxzanZRCXyYOAZa8tIsaYdBQGhVg0zBTJe19FKIF9YdINUXv2TgKiDrzKDCGAPo4Qck2vfbMSSdV7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2021-06-22T17:25:00Z</dcterms:created>
  <dc:creator>Microsoft Office User</dc:creator>
</cp:coreProperties>
</file>